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1" w:rsidRDefault="00117D14" w:rsidP="00117D1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АКЦИОНЕРНОЕ ОБЩЕСТВО «АСТРАХАНСКАЯ СЕТЕВЯЗАЛЬНАЯ ФАБРИКА»</w:t>
      </w:r>
    </w:p>
    <w:p w:rsidR="00117D14" w:rsidRPr="00117D14" w:rsidRDefault="00117D14" w:rsidP="00117D1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Акционеру АО «Астраханская сетевязальная фабрика»</w:t>
      </w:r>
    </w:p>
    <w:p w:rsidR="0032668D" w:rsidRDefault="0032668D" w:rsidP="003B6B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</w:p>
    <w:p w:rsidR="001A1511" w:rsidRPr="003B6BA6" w:rsidRDefault="001A1511" w:rsidP="003B6B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3B6BA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С</w:t>
      </w:r>
      <w:r w:rsidRPr="003B6BA6"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ja-JP" w:bidi="fa-IR"/>
        </w:rPr>
        <w:t>ООБЩЕНИЕ</w:t>
      </w:r>
    </w:p>
    <w:p w:rsidR="003B6BA6" w:rsidRDefault="003B6BA6" w:rsidP="003B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77" w:rsidRPr="003B6BA6" w:rsidRDefault="00841977" w:rsidP="003B6BA6">
      <w:pPr>
        <w:spacing w:after="0" w:line="240" w:lineRule="auto"/>
        <w:jc w:val="center"/>
        <w:rPr>
          <w:rFonts w:ascii="Times New Roman" w:hAnsi="Times New Roman" w:cs="Times New Roman"/>
          <w:b/>
          <w:color w:val="44546A"/>
          <w:sz w:val="24"/>
          <w:szCs w:val="24"/>
        </w:rPr>
      </w:pPr>
      <w:r w:rsidRPr="003B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возможности направления предложений в повестку </w:t>
      </w:r>
      <w:r w:rsidR="008E06D1" w:rsidRPr="003B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 общего собрания</w:t>
      </w:r>
      <w:r w:rsidRPr="003B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выдвижения кандидатов для избрания в </w:t>
      </w:r>
      <w:r w:rsidR="0055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Наблюдательный совет</w:t>
      </w:r>
      <w:r w:rsidRPr="003B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иные органы акционерного общества.</w:t>
      </w:r>
    </w:p>
    <w:p w:rsidR="00841977" w:rsidRPr="003B6BA6" w:rsidRDefault="00841977" w:rsidP="003B6B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77" w:rsidRPr="003B6BA6" w:rsidRDefault="00841977" w:rsidP="003B6BA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77" w:rsidRPr="003B6BA6" w:rsidRDefault="005574C4" w:rsidP="003B6BA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10.05.2022г</w:t>
      </w:r>
      <w:r w:rsidR="00841977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</w:t>
      </w:r>
      <w:r w:rsidRP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77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его собственной инициативы, </w:t>
      </w:r>
      <w:r w:rsidR="00FA5A21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r w:rsidRPr="005E31F5">
        <w:rPr>
          <w:rFonts w:ascii="Times New Roman" w:hAnsi="Times New Roman" w:cs="Times New Roman"/>
          <w:sz w:val="24"/>
          <w:szCs w:val="24"/>
        </w:rPr>
        <w:t>АСТРАХАНСКАЯ СЕТЕВЯЗАЛЬНАЯ ФАБРИКА</w:t>
      </w:r>
      <w:r w:rsidR="00FA5A21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06D1" w:rsidRP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77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годовое общее собрание акционеров.</w:t>
      </w:r>
    </w:p>
    <w:p w:rsidR="00841977" w:rsidRPr="003B6BA6" w:rsidRDefault="00841977" w:rsidP="003B6BA6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77" w:rsidRPr="003B6BA6" w:rsidRDefault="00841977" w:rsidP="003B6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 </w:t>
      </w:r>
      <w:r w:rsidR="00C32AE9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акционеры, являющиеся в совокупности владельцами не менее чем 2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голосующих акций, </w:t>
      </w:r>
      <w:r w:rsidR="005574C4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5B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574C4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27 дней до даты проведения в 2022 году годового общего собрания акционеров", а именно до </w:t>
      </w:r>
      <w:r w:rsid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574C4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74C4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внести вопросы в повестку дня Г</w:t>
      </w:r>
      <w:r w:rsidR="00F754C8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общего собрания акционеров</w:t>
      </w:r>
      <w:r w:rsid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4C8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выдвинуть кандидатов для избрания в </w:t>
      </w:r>
      <w:r w:rsid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</w:t>
      </w:r>
      <w:r w:rsidR="00C32AE9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органы акционерного общества</w:t>
      </w:r>
      <w:r w:rsid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(избрание генерального директора)</w:t>
      </w:r>
      <w:r w:rsidR="005B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557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дополнить или заменить свои предложения выдвинутые ранее.</w:t>
      </w:r>
    </w:p>
    <w:p w:rsidR="00FA5A21" w:rsidRPr="003B6BA6" w:rsidRDefault="00C32AE9" w:rsidP="003B6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предложения:</w:t>
      </w:r>
      <w:bookmarkStart w:id="0" w:name="_GoBack"/>
      <w:bookmarkEnd w:id="0"/>
      <w:r w:rsidR="005574C4" w:rsidRPr="0069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4C4" w:rsidRPr="006932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74C4" w:rsidRPr="0069324F">
        <w:rPr>
          <w:rFonts w:ascii="Times New Roman" w:hAnsi="Times New Roman" w:cs="Times New Roman"/>
          <w:sz w:val="24"/>
          <w:szCs w:val="24"/>
        </w:rPr>
        <w:t>. Астрахань, ул. Красная Набережная, д. 171</w:t>
      </w:r>
    </w:p>
    <w:p w:rsidR="00841977" w:rsidRPr="003B6BA6" w:rsidRDefault="00841977" w:rsidP="003B6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1" w:rsidRPr="003B6BA6" w:rsidRDefault="005574C4" w:rsidP="003B6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FA5A21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5A21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5A21"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A21" w:rsidRDefault="00FA5A21" w:rsidP="003B6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74C4" w:rsidRPr="005E31F5">
        <w:rPr>
          <w:rFonts w:ascii="Times New Roman" w:hAnsi="Times New Roman" w:cs="Times New Roman"/>
          <w:sz w:val="24"/>
          <w:szCs w:val="24"/>
        </w:rPr>
        <w:t>АСТРАХАНСКАЯ СЕТЕВЯЗАЛЬНАЯ ФАБРИКА</w:t>
      </w:r>
      <w:r w:rsidRPr="003B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FA5A21" w:rsidSect="0032668D">
      <w:headerReference w:type="default" r:id="rId8"/>
      <w:pgSz w:w="12240" w:h="15840"/>
      <w:pgMar w:top="567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A0" w:rsidRDefault="001E04A0" w:rsidP="00863C4C">
      <w:pPr>
        <w:spacing w:after="0" w:line="240" w:lineRule="auto"/>
      </w:pPr>
      <w:r>
        <w:separator/>
      </w:r>
    </w:p>
  </w:endnote>
  <w:endnote w:type="continuationSeparator" w:id="0">
    <w:p w:rsidR="001E04A0" w:rsidRDefault="001E04A0" w:rsidP="008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A0" w:rsidRDefault="001E04A0" w:rsidP="00863C4C">
      <w:pPr>
        <w:spacing w:after="0" w:line="240" w:lineRule="auto"/>
      </w:pPr>
      <w:r>
        <w:separator/>
      </w:r>
    </w:p>
  </w:footnote>
  <w:footnote w:type="continuationSeparator" w:id="0">
    <w:p w:rsidR="001E04A0" w:rsidRDefault="001E04A0" w:rsidP="0086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8D" w:rsidRPr="0032668D" w:rsidRDefault="0032668D" w:rsidP="00D872CD">
    <w:pPr>
      <w:pStyle w:val="a3"/>
      <w:jc w:val="center"/>
      <w:rPr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29D6"/>
    <w:multiLevelType w:val="hybridMultilevel"/>
    <w:tmpl w:val="599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11"/>
    <w:rsid w:val="00056115"/>
    <w:rsid w:val="00117D14"/>
    <w:rsid w:val="00172D6E"/>
    <w:rsid w:val="001A1511"/>
    <w:rsid w:val="001E04A0"/>
    <w:rsid w:val="00324172"/>
    <w:rsid w:val="0032668D"/>
    <w:rsid w:val="003B6BA6"/>
    <w:rsid w:val="004F1A08"/>
    <w:rsid w:val="005574C4"/>
    <w:rsid w:val="005B153F"/>
    <w:rsid w:val="005E74BC"/>
    <w:rsid w:val="007C76B5"/>
    <w:rsid w:val="00841977"/>
    <w:rsid w:val="00863C4C"/>
    <w:rsid w:val="00864607"/>
    <w:rsid w:val="008A3ABE"/>
    <w:rsid w:val="008E06D1"/>
    <w:rsid w:val="008F55B5"/>
    <w:rsid w:val="00C32AE9"/>
    <w:rsid w:val="00CD65D8"/>
    <w:rsid w:val="00CF20C9"/>
    <w:rsid w:val="00D16C0E"/>
    <w:rsid w:val="00D260B3"/>
    <w:rsid w:val="00D872CD"/>
    <w:rsid w:val="00E70CEA"/>
    <w:rsid w:val="00F21F62"/>
    <w:rsid w:val="00F754C8"/>
    <w:rsid w:val="00FA5A21"/>
    <w:rsid w:val="00F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1511"/>
    <w:rPr>
      <w:rFonts w:eastAsia="Times New Roman"/>
      <w:u w:val="single"/>
    </w:rPr>
  </w:style>
  <w:style w:type="paragraph" w:customStyle="1" w:styleId="Standard">
    <w:name w:val="Standard"/>
    <w:rsid w:val="001A1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cxspfirstmailrucssattributepostfix">
    <w:name w:val="msonormalcxspfirst_mailru_css_attribute_postfix"/>
    <w:basedOn w:val="a"/>
    <w:rsid w:val="001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A15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C4C"/>
  </w:style>
  <w:style w:type="paragraph" w:styleId="a7">
    <w:name w:val="Balloon Text"/>
    <w:basedOn w:val="a"/>
    <w:link w:val="a8"/>
    <w:uiPriority w:val="99"/>
    <w:semiHidden/>
    <w:unhideWhenUsed/>
    <w:rsid w:val="0005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11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5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link w:val="msonormalmailrucssattributepostfix0"/>
    <w:qFormat/>
    <w:rsid w:val="003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mailrucssattributepostfix0">
    <w:name w:val="msonormal_mailru_css_attribute_postfix Знак"/>
    <w:link w:val="msonormalmailrucssattributepostfix"/>
    <w:rsid w:val="003B6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754F-2FF0-4058-9E1A-E42586DA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2022-04-07T07:18:00Z</cp:lastPrinted>
  <dcterms:created xsi:type="dcterms:W3CDTF">2022-05-06T08:37:00Z</dcterms:created>
  <dcterms:modified xsi:type="dcterms:W3CDTF">2022-05-10T15:42:00Z</dcterms:modified>
</cp:coreProperties>
</file>